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D7" w:rsidRDefault="00980FD7" w:rsidP="00BC3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4462"/>
          <w:sz w:val="28"/>
          <w:szCs w:val="28"/>
        </w:rPr>
      </w:pPr>
    </w:p>
    <w:p w:rsidR="00500640" w:rsidRDefault="00500640" w:rsidP="001636B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204462"/>
          <w:sz w:val="24"/>
          <w:szCs w:val="24"/>
        </w:rPr>
      </w:pPr>
      <w:r w:rsidRPr="00500640">
        <w:rPr>
          <w:rFonts w:ascii="Times New Roman" w:eastAsia="Times New Roman" w:hAnsi="Times New Roman" w:cs="Times New Roman"/>
          <w:b/>
          <w:color w:val="204462"/>
          <w:sz w:val="24"/>
          <w:szCs w:val="24"/>
        </w:rPr>
        <w:t>Студенческий городок МГИК</w:t>
      </w:r>
      <w:r w:rsidR="001636B7">
        <w:rPr>
          <w:rFonts w:ascii="Times New Roman" w:eastAsia="Times New Roman" w:hAnsi="Times New Roman" w:cs="Times New Roman"/>
          <w:b/>
          <w:color w:val="204462"/>
          <w:sz w:val="24"/>
          <w:szCs w:val="24"/>
        </w:rPr>
        <w:t>.</w:t>
      </w:r>
    </w:p>
    <w:p w:rsidR="00003FB7" w:rsidRDefault="00003FB7" w:rsidP="001636B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4462"/>
          <w:sz w:val="24"/>
          <w:szCs w:val="24"/>
        </w:rPr>
        <w:t>Информация о заселении в общежития МГИК.</w:t>
      </w:r>
    </w:p>
    <w:p w:rsidR="001636B7" w:rsidRDefault="00165A94" w:rsidP="008940B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>З</w:t>
      </w:r>
      <w:r w:rsidR="00EC5F81" w:rsidRPr="00EC5F81"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аселение студентов 1 курса </w:t>
      </w:r>
      <w:proofErr w:type="spellStart"/>
      <w:r w:rsidR="00EC5F81" w:rsidRPr="00EC5F81">
        <w:rPr>
          <w:rFonts w:ascii="Times New Roman" w:eastAsia="Times New Roman" w:hAnsi="Times New Roman" w:cs="Times New Roman"/>
          <w:color w:val="204462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будет проводиться</w:t>
      </w:r>
      <w:r w:rsidR="00EC5F81" w:rsidRPr="00EC5F81"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в срок с 26 августа 2024 года по 1 сентября 2024 года.  </w:t>
      </w:r>
      <w:r w:rsidR="001636B7">
        <w:rPr>
          <w:rFonts w:ascii="Times New Roman" w:eastAsia="Times New Roman" w:hAnsi="Times New Roman" w:cs="Times New Roman"/>
          <w:color w:val="204462"/>
          <w:sz w:val="24"/>
          <w:szCs w:val="24"/>
        </w:rPr>
        <w:t>Предварительно необходимо ознакомит</w:t>
      </w:r>
      <w:r w:rsidR="00487393">
        <w:rPr>
          <w:rFonts w:ascii="Times New Roman" w:eastAsia="Times New Roman" w:hAnsi="Times New Roman" w:cs="Times New Roman"/>
          <w:color w:val="204462"/>
          <w:sz w:val="24"/>
          <w:szCs w:val="24"/>
        </w:rPr>
        <w:t>ь</w:t>
      </w:r>
      <w:r w:rsidR="001636B7">
        <w:rPr>
          <w:rFonts w:ascii="Times New Roman" w:eastAsia="Times New Roman" w:hAnsi="Times New Roman" w:cs="Times New Roman"/>
          <w:color w:val="204462"/>
          <w:sz w:val="24"/>
          <w:szCs w:val="24"/>
        </w:rPr>
        <w:t>ся с Положением студенческого городка и правилами проживания на официальном сайте института.</w:t>
      </w:r>
    </w:p>
    <w:p w:rsidR="008940B9" w:rsidRDefault="001636B7" w:rsidP="008940B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При заселении </w:t>
      </w:r>
      <w:r>
        <w:rPr>
          <w:rFonts w:ascii="Times New Roman" w:eastAsia="Times New Roman" w:hAnsi="Times New Roman" w:cs="Times New Roman"/>
          <w:color w:val="204462"/>
          <w:sz w:val="24"/>
          <w:szCs w:val="24"/>
          <w:u w:val="single"/>
        </w:rPr>
        <w:t>н</w:t>
      </w:r>
      <w:r w:rsidR="008940B9" w:rsidRPr="008940B9">
        <w:rPr>
          <w:rFonts w:ascii="Times New Roman" w:eastAsia="Times New Roman" w:hAnsi="Times New Roman" w:cs="Times New Roman"/>
          <w:color w:val="204462"/>
          <w:sz w:val="24"/>
          <w:szCs w:val="24"/>
          <w:u w:val="single"/>
        </w:rPr>
        <w:t>еобходимо иметь при себе следующие документы</w:t>
      </w:r>
      <w:r w:rsidR="008940B9"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:</w:t>
      </w:r>
    </w:p>
    <w:p w:rsidR="008940B9" w:rsidRDefault="008940B9" w:rsidP="008940B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 w:rsidRPr="008940B9">
        <w:rPr>
          <w:rFonts w:ascii="Times New Roman" w:eastAsia="Times New Roman" w:hAnsi="Times New Roman" w:cs="Times New Roman"/>
          <w:color w:val="204462"/>
          <w:sz w:val="24"/>
          <w:szCs w:val="24"/>
        </w:rPr>
        <w:t>Справка о состоянии здоровья 086-у (копия и оригинал), содержащая в себе сведения о прививках, данные флюорографии. Внимание</w:t>
      </w:r>
      <w:r w:rsidR="00B92986">
        <w:rPr>
          <w:rFonts w:ascii="Times New Roman" w:eastAsia="Times New Roman" w:hAnsi="Times New Roman" w:cs="Times New Roman"/>
          <w:color w:val="204462"/>
          <w:sz w:val="24"/>
          <w:szCs w:val="24"/>
        </w:rPr>
        <w:t>!</w:t>
      </w:r>
      <w:r w:rsidRPr="008940B9"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В справке дол</w:t>
      </w:r>
      <w:r w:rsidR="00AB28FB">
        <w:rPr>
          <w:rFonts w:ascii="Times New Roman" w:eastAsia="Times New Roman" w:hAnsi="Times New Roman" w:cs="Times New Roman"/>
          <w:color w:val="204462"/>
          <w:sz w:val="24"/>
          <w:szCs w:val="24"/>
        </w:rPr>
        <w:t>жно быть заключение дерматолога;</w:t>
      </w:r>
    </w:p>
    <w:p w:rsidR="008940B9" w:rsidRDefault="008940B9" w:rsidP="008940B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>2 фотографии 3х4</w:t>
      </w:r>
      <w:r w:rsidR="00AB28FB">
        <w:rPr>
          <w:rFonts w:ascii="Times New Roman" w:eastAsia="Times New Roman" w:hAnsi="Times New Roman" w:cs="Times New Roman"/>
          <w:color w:val="204462"/>
          <w:sz w:val="24"/>
          <w:szCs w:val="24"/>
        </w:rPr>
        <w:t>;</w:t>
      </w:r>
    </w:p>
    <w:p w:rsidR="008940B9" w:rsidRDefault="008C32D2" w:rsidP="008940B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>Д</w:t>
      </w:r>
      <w:r w:rsidR="008940B9">
        <w:rPr>
          <w:rFonts w:ascii="Times New Roman" w:eastAsia="Times New Roman" w:hAnsi="Times New Roman" w:cs="Times New Roman"/>
          <w:color w:val="204462"/>
          <w:sz w:val="24"/>
          <w:szCs w:val="24"/>
        </w:rPr>
        <w:t>ля студентов имеющих льготную категорию необходимо предоставить оригинал и копию документа подтверждающего льготу.</w:t>
      </w:r>
    </w:p>
    <w:p w:rsidR="008940B9" w:rsidRDefault="008940B9" w:rsidP="008940B9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</w:p>
    <w:p w:rsidR="00165A94" w:rsidRDefault="008940B9" w:rsidP="008940B9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>ОБРАТИТЕ ВНИМАНИЕ</w:t>
      </w:r>
      <w:r w:rsidR="00165A94">
        <w:rPr>
          <w:rFonts w:ascii="Times New Roman" w:eastAsia="Times New Roman" w:hAnsi="Times New Roman" w:cs="Times New Roman"/>
          <w:color w:val="204462"/>
          <w:sz w:val="24"/>
          <w:szCs w:val="24"/>
        </w:rPr>
        <w:t>!</w:t>
      </w:r>
    </w:p>
    <w:p w:rsidR="00EC5F81" w:rsidRDefault="00EC5F81" w:rsidP="008940B9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 w:rsidRPr="00EC5F81">
        <w:rPr>
          <w:rFonts w:ascii="Times New Roman" w:eastAsia="Times New Roman" w:hAnsi="Times New Roman" w:cs="Times New Roman"/>
          <w:color w:val="204462"/>
          <w:sz w:val="24"/>
          <w:szCs w:val="24"/>
        </w:rPr>
        <w:t>Претендовать на место в общежитии могут студенты</w:t>
      </w:r>
      <w:r w:rsidR="008C32D2">
        <w:rPr>
          <w:rFonts w:ascii="Times New Roman" w:eastAsia="Times New Roman" w:hAnsi="Times New Roman" w:cs="Times New Roman"/>
          <w:color w:val="204462"/>
          <w:sz w:val="24"/>
          <w:szCs w:val="24"/>
        </w:rPr>
        <w:t>,</w:t>
      </w:r>
      <w:r w:rsidRPr="00EC5F81"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проживающие </w:t>
      </w:r>
      <w:r w:rsidRPr="008940B9">
        <w:rPr>
          <w:rFonts w:ascii="Times New Roman" w:eastAsia="Times New Roman" w:hAnsi="Times New Roman" w:cs="Times New Roman"/>
          <w:b/>
          <w:color w:val="204462"/>
          <w:sz w:val="24"/>
          <w:szCs w:val="24"/>
        </w:rPr>
        <w:t>за пределами города Москвы и ближайшего Подмосковья</w:t>
      </w:r>
      <w:r w:rsidR="008C32D2">
        <w:rPr>
          <w:rFonts w:ascii="Times New Roman" w:eastAsia="Times New Roman" w:hAnsi="Times New Roman" w:cs="Times New Roman"/>
          <w:b/>
          <w:color w:val="204462"/>
          <w:sz w:val="24"/>
          <w:szCs w:val="24"/>
        </w:rPr>
        <w:t>,</w:t>
      </w:r>
      <w:r w:rsidRPr="00EC5F81"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имеющим постоянную регистрацию по месту жительства более 70 км от МКАД. </w:t>
      </w:r>
      <w:r w:rsidR="008C32D2"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Все остальные могут написать заявление на жилищную комиссию. </w:t>
      </w:r>
    </w:p>
    <w:p w:rsidR="004617B2" w:rsidRDefault="004617B2" w:rsidP="008940B9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</w:p>
    <w:p w:rsidR="004617B2" w:rsidRDefault="004617B2" w:rsidP="004617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>АЛГОРИТМ ЗАСЕЛЕНИЯ:</w:t>
      </w:r>
    </w:p>
    <w:p w:rsidR="004617B2" w:rsidRDefault="00EC5F81" w:rsidP="004617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1.  В учебном корпусе№ 2 в </w:t>
      </w:r>
      <w:r w:rsidR="00500640" w:rsidRPr="00EC5F81">
        <w:rPr>
          <w:rFonts w:ascii="Times New Roman" w:eastAsia="Times New Roman" w:hAnsi="Times New Roman" w:cs="Times New Roman"/>
          <w:color w:val="204462"/>
          <w:sz w:val="24"/>
          <w:szCs w:val="24"/>
        </w:rPr>
        <w:t>кабинетах 108 и 109 будет проходить медицинская комиссия</w:t>
      </w: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. </w:t>
      </w:r>
    </w:p>
    <w:p w:rsidR="004617B2" w:rsidRDefault="004617B2" w:rsidP="004617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>2.</w:t>
      </w:r>
      <w:r w:rsidR="008940B9">
        <w:rPr>
          <w:rFonts w:ascii="Times New Roman" w:eastAsia="Times New Roman" w:hAnsi="Times New Roman" w:cs="Times New Roman"/>
          <w:color w:val="204462"/>
          <w:sz w:val="24"/>
          <w:szCs w:val="24"/>
        </w:rPr>
        <w:t>После прохождения медицинской комис</w:t>
      </w:r>
      <w:r w:rsidR="00B92986">
        <w:rPr>
          <w:rFonts w:ascii="Times New Roman" w:eastAsia="Times New Roman" w:hAnsi="Times New Roman" w:cs="Times New Roman"/>
          <w:color w:val="204462"/>
          <w:sz w:val="24"/>
          <w:szCs w:val="24"/>
        </w:rPr>
        <w:t>сии</w:t>
      </w:r>
      <w:r w:rsidR="008C32D2">
        <w:rPr>
          <w:rFonts w:ascii="Times New Roman" w:eastAsia="Times New Roman" w:hAnsi="Times New Roman" w:cs="Times New Roman"/>
          <w:color w:val="204462"/>
          <w:sz w:val="24"/>
          <w:szCs w:val="24"/>
        </w:rPr>
        <w:t>,</w:t>
      </w:r>
      <w:r w:rsidR="00B92986"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вы направляетесь в кабинет </w:t>
      </w:r>
      <w:r w:rsidR="008940B9">
        <w:rPr>
          <w:rFonts w:ascii="Times New Roman" w:eastAsia="Times New Roman" w:hAnsi="Times New Roman" w:cs="Times New Roman"/>
          <w:color w:val="204462"/>
          <w:sz w:val="24"/>
          <w:szCs w:val="24"/>
        </w:rPr>
        <w:t>118а</w:t>
      </w:r>
      <w:r w:rsidR="00165A94"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для подписания договора найма жилого помещения в общежитии МГИК.</w:t>
      </w:r>
    </w:p>
    <w:p w:rsidR="004617B2" w:rsidRDefault="004617B2" w:rsidP="004617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>Договор найма жилого помещения заключается в день заселения в двух экземплярах. В случае, если студенту не исполнилось 18 лет</w:t>
      </w:r>
      <w:r w:rsidR="008C32D2">
        <w:rPr>
          <w:rFonts w:ascii="Times New Roman" w:eastAsia="Times New Roman" w:hAnsi="Times New Roman" w:cs="Times New Roman"/>
          <w:color w:val="20446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договор и другие документы подписывает законный представитель. </w:t>
      </w:r>
    </w:p>
    <w:p w:rsidR="004617B2" w:rsidRDefault="004617B2" w:rsidP="004617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3. </w:t>
      </w:r>
      <w:r w:rsidR="00165A94">
        <w:rPr>
          <w:rFonts w:ascii="Times New Roman" w:eastAsia="Times New Roman" w:hAnsi="Times New Roman" w:cs="Times New Roman"/>
          <w:color w:val="204462"/>
          <w:sz w:val="24"/>
          <w:szCs w:val="24"/>
        </w:rPr>
        <w:t>После оплаты за первый месяц проживания вы с</w:t>
      </w: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направлением</w:t>
      </w:r>
      <w:r w:rsidR="00165A94"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и квитанцией об оплате</w:t>
      </w:r>
      <w:r w:rsidR="00AB28FB">
        <w:rPr>
          <w:rFonts w:ascii="Times New Roman" w:eastAsia="Times New Roman" w:hAnsi="Times New Roman" w:cs="Times New Roman"/>
          <w:color w:val="204462"/>
          <w:sz w:val="24"/>
          <w:szCs w:val="24"/>
        </w:rPr>
        <w:t>идете в общежитие, где вам будет предоставлено койко-место.</w:t>
      </w:r>
    </w:p>
    <w:p w:rsidR="001636B7" w:rsidRDefault="001636B7" w:rsidP="004617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</w:p>
    <w:p w:rsidR="001636B7" w:rsidRDefault="001636B7" w:rsidP="004617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Последовательность предоставления мест в </w:t>
      </w:r>
      <w:r w:rsidR="00B92986"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общежития </w:t>
      </w: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>студенческ</w:t>
      </w:r>
      <w:r w:rsidR="00B92986">
        <w:rPr>
          <w:rFonts w:ascii="Times New Roman" w:eastAsia="Times New Roman" w:hAnsi="Times New Roman" w:cs="Times New Roman"/>
          <w:color w:val="204462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городок</w:t>
      </w:r>
      <w:r w:rsidR="00B92986">
        <w:rPr>
          <w:rFonts w:ascii="Times New Roman" w:eastAsia="Times New Roman" w:hAnsi="Times New Roman" w:cs="Times New Roman"/>
          <w:color w:val="204462"/>
          <w:sz w:val="24"/>
          <w:szCs w:val="24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>МГИК :</w:t>
      </w:r>
    </w:p>
    <w:p w:rsidR="00BC3569" w:rsidRDefault="00BC3569" w:rsidP="0016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 w:rsidRPr="00BC3569">
        <w:rPr>
          <w:rFonts w:ascii="Times New Roman" w:eastAsia="Times New Roman" w:hAnsi="Times New Roman" w:cs="Times New Roman"/>
          <w:color w:val="204462"/>
          <w:sz w:val="24"/>
          <w:szCs w:val="24"/>
        </w:rPr>
        <w:t>первоочередное з</w:t>
      </w:r>
      <w:r w:rsidR="00AB28FB">
        <w:rPr>
          <w:rFonts w:ascii="Times New Roman" w:eastAsia="Times New Roman" w:hAnsi="Times New Roman" w:cs="Times New Roman"/>
          <w:color w:val="204462"/>
          <w:sz w:val="24"/>
          <w:szCs w:val="24"/>
        </w:rPr>
        <w:t>аселение предусмотрено для студентов, имеющих</w:t>
      </w:r>
      <w:r w:rsidRPr="00BC3569">
        <w:rPr>
          <w:rFonts w:ascii="Times New Roman" w:eastAsia="Times New Roman" w:hAnsi="Times New Roman" w:cs="Times New Roman"/>
          <w:color w:val="204462"/>
          <w:sz w:val="24"/>
          <w:szCs w:val="24"/>
        </w:rPr>
        <w:t xml:space="preserve"> льгот</w:t>
      </w:r>
      <w:r w:rsidR="00AB28FB">
        <w:rPr>
          <w:rFonts w:ascii="Times New Roman" w:eastAsia="Times New Roman" w:hAnsi="Times New Roman" w:cs="Times New Roman"/>
          <w:color w:val="204462"/>
          <w:sz w:val="24"/>
          <w:szCs w:val="24"/>
        </w:rPr>
        <w:t>ы</w:t>
      </w:r>
      <w:r w:rsidRPr="00BC3569">
        <w:rPr>
          <w:rFonts w:ascii="Times New Roman" w:eastAsia="Times New Roman" w:hAnsi="Times New Roman" w:cs="Times New Roman"/>
          <w:color w:val="204462"/>
          <w:sz w:val="24"/>
          <w:szCs w:val="24"/>
        </w:rPr>
        <w:t>;</w:t>
      </w:r>
    </w:p>
    <w:p w:rsidR="008C32D2" w:rsidRDefault="008C32D2" w:rsidP="0016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>места предоставляются для студентов 1 курса, проживающих в дальних регионах</w:t>
      </w:r>
    </w:p>
    <w:p w:rsidR="008C32D2" w:rsidRPr="00BC3569" w:rsidRDefault="008C32D2" w:rsidP="0016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>
        <w:rPr>
          <w:rFonts w:ascii="Times New Roman" w:eastAsia="Times New Roman" w:hAnsi="Times New Roman" w:cs="Times New Roman"/>
          <w:color w:val="204462"/>
          <w:sz w:val="24"/>
          <w:szCs w:val="24"/>
        </w:rPr>
        <w:t>места предоставляются для студентов 1 курса, проживающих в городах дальнего Подмосковья свыше 70 км.</w:t>
      </w:r>
    </w:p>
    <w:p w:rsidR="00BC3569" w:rsidRPr="00BC3569" w:rsidRDefault="00BC3569" w:rsidP="0016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 w:rsidRPr="00BC3569">
        <w:rPr>
          <w:rFonts w:ascii="Times New Roman" w:eastAsia="Times New Roman" w:hAnsi="Times New Roman" w:cs="Times New Roman"/>
          <w:color w:val="204462"/>
          <w:sz w:val="24"/>
          <w:szCs w:val="24"/>
        </w:rPr>
        <w:t>заселение поступивших в магистратуру возможно </w:t>
      </w:r>
      <w:r w:rsidRPr="001636B7">
        <w:rPr>
          <w:rFonts w:ascii="Times New Roman" w:eastAsia="Times New Roman" w:hAnsi="Times New Roman" w:cs="Times New Roman"/>
          <w:b/>
          <w:bCs/>
          <w:i/>
          <w:iCs/>
          <w:color w:val="204462"/>
          <w:sz w:val="24"/>
          <w:szCs w:val="24"/>
        </w:rPr>
        <w:t xml:space="preserve">только после заселения нуждающихся из числа поступивших на </w:t>
      </w:r>
      <w:proofErr w:type="spellStart"/>
      <w:r w:rsidRPr="001636B7">
        <w:rPr>
          <w:rFonts w:ascii="Times New Roman" w:eastAsia="Times New Roman" w:hAnsi="Times New Roman" w:cs="Times New Roman"/>
          <w:b/>
          <w:bCs/>
          <w:i/>
          <w:iCs/>
          <w:color w:val="204462"/>
          <w:sz w:val="24"/>
          <w:szCs w:val="24"/>
        </w:rPr>
        <w:t>бакалавриат</w:t>
      </w:r>
      <w:proofErr w:type="spellEnd"/>
      <w:r w:rsidRPr="00BC3569">
        <w:rPr>
          <w:rFonts w:ascii="Times New Roman" w:eastAsia="Times New Roman" w:hAnsi="Times New Roman" w:cs="Times New Roman"/>
          <w:color w:val="204462"/>
          <w:sz w:val="24"/>
          <w:szCs w:val="24"/>
        </w:rPr>
        <w:t> (на первый курс, на последующий курс в порядке перевода), </w:t>
      </w:r>
      <w:r w:rsidR="00AB28FB">
        <w:rPr>
          <w:rFonts w:ascii="Times New Roman" w:eastAsia="Times New Roman" w:hAnsi="Times New Roman" w:cs="Times New Roman"/>
          <w:b/>
          <w:bCs/>
          <w:i/>
          <w:iCs/>
          <w:color w:val="204462"/>
          <w:sz w:val="24"/>
          <w:szCs w:val="24"/>
        </w:rPr>
        <w:t xml:space="preserve">студентов, имеющих </w:t>
      </w:r>
      <w:r w:rsidRPr="001636B7">
        <w:rPr>
          <w:rFonts w:ascii="Times New Roman" w:eastAsia="Times New Roman" w:hAnsi="Times New Roman" w:cs="Times New Roman"/>
          <w:b/>
          <w:bCs/>
          <w:i/>
          <w:iCs/>
          <w:color w:val="204462"/>
          <w:sz w:val="24"/>
          <w:szCs w:val="24"/>
        </w:rPr>
        <w:t xml:space="preserve"> льгот</w:t>
      </w:r>
      <w:r w:rsidR="00AB28FB">
        <w:rPr>
          <w:rFonts w:ascii="Times New Roman" w:eastAsia="Times New Roman" w:hAnsi="Times New Roman" w:cs="Times New Roman"/>
          <w:b/>
          <w:bCs/>
          <w:i/>
          <w:iCs/>
          <w:color w:val="204462"/>
          <w:sz w:val="24"/>
          <w:szCs w:val="24"/>
        </w:rPr>
        <w:t>ы</w:t>
      </w:r>
      <w:r w:rsidRPr="001636B7">
        <w:rPr>
          <w:rFonts w:ascii="Times New Roman" w:eastAsia="Times New Roman" w:hAnsi="Times New Roman" w:cs="Times New Roman"/>
          <w:b/>
          <w:bCs/>
          <w:i/>
          <w:iCs/>
          <w:color w:val="204462"/>
          <w:sz w:val="24"/>
          <w:szCs w:val="24"/>
        </w:rPr>
        <w:t xml:space="preserve"> и лиц из иных категорий</w:t>
      </w:r>
      <w:r w:rsidRPr="00BC3569">
        <w:rPr>
          <w:rFonts w:ascii="Times New Roman" w:eastAsia="Times New Roman" w:hAnsi="Times New Roman" w:cs="Times New Roman"/>
          <w:color w:val="204462"/>
          <w:sz w:val="24"/>
          <w:szCs w:val="24"/>
        </w:rPr>
        <w:t> </w:t>
      </w:r>
      <w:r w:rsidRPr="001636B7">
        <w:rPr>
          <w:rFonts w:ascii="Times New Roman" w:eastAsia="Times New Roman" w:hAnsi="Times New Roman" w:cs="Times New Roman"/>
          <w:b/>
          <w:bCs/>
          <w:i/>
          <w:iCs/>
          <w:color w:val="204462"/>
          <w:sz w:val="24"/>
          <w:szCs w:val="24"/>
        </w:rPr>
        <w:t>заселяющихся в приоритетном порядке</w:t>
      </w:r>
      <w:r w:rsidRPr="00BC3569">
        <w:rPr>
          <w:rFonts w:ascii="Times New Roman" w:eastAsia="Times New Roman" w:hAnsi="Times New Roman" w:cs="Times New Roman"/>
          <w:color w:val="204462"/>
          <w:sz w:val="24"/>
          <w:szCs w:val="24"/>
        </w:rPr>
        <w:t>;</w:t>
      </w:r>
    </w:p>
    <w:p w:rsidR="00BC3569" w:rsidRPr="00BC3569" w:rsidRDefault="00BC3569" w:rsidP="0016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4462"/>
          <w:sz w:val="24"/>
          <w:szCs w:val="24"/>
        </w:rPr>
      </w:pPr>
      <w:r w:rsidRPr="00BC3569">
        <w:rPr>
          <w:rFonts w:ascii="Times New Roman" w:eastAsia="Times New Roman" w:hAnsi="Times New Roman" w:cs="Times New Roman"/>
          <w:color w:val="204462"/>
          <w:sz w:val="24"/>
          <w:szCs w:val="24"/>
        </w:rPr>
        <w:t>заселение аспирантов-первокурсников возможно </w:t>
      </w:r>
      <w:r w:rsidRPr="001636B7">
        <w:rPr>
          <w:rFonts w:ascii="Times New Roman" w:eastAsia="Times New Roman" w:hAnsi="Times New Roman" w:cs="Times New Roman"/>
          <w:b/>
          <w:bCs/>
          <w:i/>
          <w:iCs/>
          <w:color w:val="204462"/>
          <w:sz w:val="24"/>
          <w:szCs w:val="24"/>
        </w:rPr>
        <w:t>после предостав</w:t>
      </w:r>
      <w:r w:rsidR="00AB28FB">
        <w:rPr>
          <w:rFonts w:ascii="Times New Roman" w:eastAsia="Times New Roman" w:hAnsi="Times New Roman" w:cs="Times New Roman"/>
          <w:b/>
          <w:bCs/>
          <w:i/>
          <w:iCs/>
          <w:color w:val="204462"/>
          <w:sz w:val="24"/>
          <w:szCs w:val="24"/>
        </w:rPr>
        <w:t xml:space="preserve">ления мест нуждающимся из числа </w:t>
      </w:r>
      <w:r w:rsidRPr="001636B7">
        <w:rPr>
          <w:rFonts w:ascii="Times New Roman" w:eastAsia="Times New Roman" w:hAnsi="Times New Roman" w:cs="Times New Roman"/>
          <w:b/>
          <w:bCs/>
          <w:i/>
          <w:iCs/>
          <w:color w:val="204462"/>
          <w:sz w:val="24"/>
          <w:szCs w:val="24"/>
        </w:rPr>
        <w:t>магистрантов</w:t>
      </w:r>
      <w:r w:rsidRPr="00BC3569">
        <w:rPr>
          <w:rFonts w:ascii="Times New Roman" w:eastAsia="Times New Roman" w:hAnsi="Times New Roman" w:cs="Times New Roman"/>
          <w:color w:val="204462"/>
          <w:sz w:val="24"/>
          <w:szCs w:val="24"/>
        </w:rPr>
        <w:t> и т.д.</w:t>
      </w:r>
    </w:p>
    <w:p w:rsidR="008C32D2" w:rsidRDefault="008C32D2" w:rsidP="008C32D2">
      <w:pPr>
        <w:pStyle w:val="a4"/>
        <w:shd w:val="clear" w:color="auto" w:fill="FFFFFF"/>
        <w:spacing w:before="240" w:after="24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9"/>
          <w:szCs w:val="29"/>
        </w:rPr>
      </w:pPr>
    </w:p>
    <w:p w:rsidR="008C32D2" w:rsidRPr="008C32D2" w:rsidRDefault="008C32D2" w:rsidP="008C32D2">
      <w:pPr>
        <w:pStyle w:val="a4"/>
        <w:shd w:val="clear" w:color="auto" w:fill="FFFFFF"/>
        <w:spacing w:before="240" w:after="240" w:line="240" w:lineRule="auto"/>
        <w:outlineLvl w:val="2"/>
        <w:rPr>
          <w:rFonts w:ascii="Georgia" w:eastAsia="Times New Roman" w:hAnsi="Georgia" w:cs="Times New Roman"/>
          <w:b/>
          <w:bCs/>
          <w:color w:val="4F81BD" w:themeColor="accent1"/>
          <w:sz w:val="29"/>
          <w:szCs w:val="29"/>
        </w:rPr>
      </w:pPr>
      <w:r w:rsidRPr="008C32D2">
        <w:rPr>
          <w:rFonts w:ascii="Georgia" w:eastAsia="Times New Roman" w:hAnsi="Georgia" w:cs="Times New Roman"/>
          <w:b/>
          <w:bCs/>
          <w:color w:val="4F81BD" w:themeColor="accent1"/>
          <w:sz w:val="29"/>
          <w:szCs w:val="29"/>
        </w:rPr>
        <w:lastRenderedPageBreak/>
        <w:t>Расстояние от МКАД до городов МО</w:t>
      </w:r>
    </w:p>
    <w:tbl>
      <w:tblPr>
        <w:tblW w:w="7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1"/>
        <w:gridCol w:w="1311"/>
        <w:gridCol w:w="3898"/>
      </w:tblGrid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Города МО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Москва (МКАД)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Направление</w:t>
            </w:r>
          </w:p>
        </w:tc>
      </w:tr>
      <w:tr w:rsidR="008C32D2" w:rsidRPr="008C32D2" w:rsidTr="008C32D2">
        <w:trPr>
          <w:trHeight w:val="300"/>
        </w:trPr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Агрогород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Каширское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(М4 "Дон")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Анискино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Щелковское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Апрелевка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Киевское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Горьковское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(М7-Волга)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Бронницы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Барвиха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Рублево-Успенское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Быково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Егорьевское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Вельяминово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Каширское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(М4 "Дон")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Верея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Минское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Вербилки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Дмитровское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(А104)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Видное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Каширское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Волоколамск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Новорижское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(М9-Балтия)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Воскресенск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(М5-Урал)+ММК (А107)+МБК(А108)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Высоковск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Ленинградское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.(М10-Россия)+Р107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Горки-2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Рублево-Успенское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Голицыно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Минское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(М1-Беларуссь)+ММК (А107)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Дмитров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Дмитровское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(А104)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Домодедово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Каширское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(М4 "Дон")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Долгопрудный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Дмитровское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Дорохово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Минское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(М1-Беларуссь)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Дубна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Дмитровское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(А104)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Дурыкино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Ленинградское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Дедовск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Волоколамское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Дзержинский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Егорьевск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Егорьевское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(Р105)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lastRenderedPageBreak/>
              <w:t>Жаворонки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Можайское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Железнодорожный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Носовихинское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Жестылево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Дмитровское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Жуковский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+ А102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Жилево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Каширское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(М4 "Дон")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Жуковка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Рублево-Успенское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Зарайск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Звенигород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Новорижское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(М9-Балтия)+ММК (А107)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Зеленоград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Ленинградское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Ивантеевка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Ярославское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(М8-Холмогоры)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Ильинский Погост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Егорьевское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(Р105)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Истра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Волоколамское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Симферопольское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(М2 "Крым")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Кашира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Каширское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(М4 "Дон"), М6 "Каспий"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Климовск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Симферопольское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(М2 "Крым")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Клин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Ленинградское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.(М10-Россия)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Коломна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Королев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Ярославское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(М8-Холмогоры)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Красноармейск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Ярославское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(М8-Холмогоры)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Красногорск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Новорижское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(М9-Балтия)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Краснозаводск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Ярославское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(М8-Холмогоры)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Кубинка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Минское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(М1-Беларуссь)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Куровское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Егорьевское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(Р105)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Краснознаменск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Минское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(М1-Беларуссь)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Лесной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Ленинградское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Лобня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Дмитровское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.(А 104),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Рогачевское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.(Р113)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Лотошино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Новорижское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(М9-Балтия)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Луховицы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lastRenderedPageBreak/>
              <w:t>Львовский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Симферопольское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(М2-"Крым")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Люберцы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Лыткарино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Ликино-Дулево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Горьковское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(М7-Волга)+МБК (А108)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Лосино-Петровский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Горьковское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(М7-Волга), Р109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Малаховка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Малино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Каширское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(М4 "Дон")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Можайск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Можайское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Мытищи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Ярославское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(М8-Холмогоры)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Московский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Киевское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Киевское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Непецино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Никитское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Ногинск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Горьковское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(М7-Волга)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Николина Гора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Рублево-Успенское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Обухово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Горьковское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(М7-Волга)</w:t>
            </w:r>
          </w:p>
        </w:tc>
      </w:tr>
      <w:tr w:rsidR="008C32D2" w:rsidRPr="008C32D2" w:rsidTr="008C32D2">
        <w:trPr>
          <w:trHeight w:val="360"/>
        </w:trPr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Одинцово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Минское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.(М1-Беларуссь), Можайское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Ожерелье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Каширское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(М4 "Дон")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Орехово-Зуево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Горьковское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(М7-Волга)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Озеры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., Р115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Павловский Посад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Горьковское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(М7-Волга)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Первомайский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Киевское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Подвязново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Ярославское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(М8- Холмогоры)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Подольск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Варшавское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Пушкино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Ярославское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(М8-Холмогоры)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Протвино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Симферопольское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(М2 "Крым")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Пущино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Симферопольское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(М2 "Крым")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Пересвет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Ярославское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(М8-Холмогоры)+МБК (А108)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lastRenderedPageBreak/>
              <w:t>Раменское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., А102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Реутов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Горьковское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(М7-Волга)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Рогачево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Ленинградское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(М10-Россия)+А(108)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Родионовка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Симферопольское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(М2-Крым)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Рошаль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Егорьевское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(Р105)+Р(106)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Руза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Минское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(М1-Беларуссь)+МБК (А108)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Рязановский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Егорьевское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(Р105)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Ромашково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Минское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(М1-Беларуссь)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Серебрянные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Пруды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Каширское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Сергиев Посад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Ярославское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. (М8-Холмогоры), Московское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Серпухов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Симферопольское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(М2 "Крым")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Солнечногорск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Ленинградское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(М10-Россия)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Ступино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Каширское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(М4 "Дон")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Сычево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Новорижское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(М9-Балтия)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Старая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Купавна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Горьковское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(М7-Волга)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Талдом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Дмитровское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Темпы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Дмитровское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(А104)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Троицк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Калужское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(А101)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Томилино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Новорязанское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Уваровка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Можайское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Успенское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Рублево-Успенское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Усово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Рублево-Успенское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Фрязино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Щелковское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.(А103)+Р110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Фряново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Щелковское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.(А103)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Химки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Ленинградское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(М10-Россия)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Хотьково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Ярославское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(М8-Холмогоры)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Черноголовка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Щелковское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.(А103)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Чехов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Симферопольское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(М2 "Крым")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lastRenderedPageBreak/>
              <w:t>Шатура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Егорьевское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.(Р105)+МБК(А108)+Р(106)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Шатурторф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Егорьевское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.(Р105)+МБК(А108)+Р(106)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Шаховская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Новорижское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(М9-Балтия)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Щелково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Щелковское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.(А103)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Щербинка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Варшавское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Электросталь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Горьковское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(М7-Волга)+ ММК (А107)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Электроугли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Носовихинское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Электрогорск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Горьковское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(М7-Волга)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Юбилейный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Ярославское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(М8-Холмогоры)</w:t>
            </w:r>
          </w:p>
        </w:tc>
      </w:tr>
      <w:tr w:rsidR="008C32D2" w:rsidRPr="008C32D2" w:rsidTr="008C32D2"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Яхрома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C32D2" w:rsidRPr="008C32D2" w:rsidRDefault="008C32D2" w:rsidP="008C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Дмитровское </w:t>
            </w:r>
            <w:proofErr w:type="spellStart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ш</w:t>
            </w:r>
            <w:proofErr w:type="spellEnd"/>
            <w:r w:rsidRPr="008C32D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. (А104)</w:t>
            </w:r>
          </w:p>
        </w:tc>
      </w:tr>
    </w:tbl>
    <w:p w:rsidR="000C6F91" w:rsidRDefault="000C6F91"/>
    <w:sectPr w:rsidR="000C6F91" w:rsidSect="00A2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0B30"/>
    <w:multiLevelType w:val="hybridMultilevel"/>
    <w:tmpl w:val="9FE45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A70E38"/>
    <w:multiLevelType w:val="multilevel"/>
    <w:tmpl w:val="45D4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3569"/>
    <w:rsid w:val="00003FB7"/>
    <w:rsid w:val="000C6F91"/>
    <w:rsid w:val="001636B7"/>
    <w:rsid w:val="00165A94"/>
    <w:rsid w:val="002C3480"/>
    <w:rsid w:val="004617B2"/>
    <w:rsid w:val="00487393"/>
    <w:rsid w:val="00500640"/>
    <w:rsid w:val="005D5117"/>
    <w:rsid w:val="00712FF4"/>
    <w:rsid w:val="008940B9"/>
    <w:rsid w:val="008C32D2"/>
    <w:rsid w:val="00980FD7"/>
    <w:rsid w:val="009B4982"/>
    <w:rsid w:val="00A24664"/>
    <w:rsid w:val="00AB28FB"/>
    <w:rsid w:val="00B92986"/>
    <w:rsid w:val="00BC3569"/>
    <w:rsid w:val="00C037B0"/>
    <w:rsid w:val="00EC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64"/>
  </w:style>
  <w:style w:type="paragraph" w:styleId="3">
    <w:name w:val="heading 3"/>
    <w:basedOn w:val="a"/>
    <w:link w:val="30"/>
    <w:uiPriority w:val="9"/>
    <w:qFormat/>
    <w:rsid w:val="008C3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3569"/>
    <w:rPr>
      <w:i/>
      <w:iCs/>
    </w:rPr>
  </w:style>
  <w:style w:type="paragraph" w:styleId="a4">
    <w:name w:val="List Paragraph"/>
    <w:basedOn w:val="a"/>
    <w:uiPriority w:val="34"/>
    <w:qFormat/>
    <w:rsid w:val="008940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3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Тарас</cp:lastModifiedBy>
  <cp:revision>2</cp:revision>
  <dcterms:created xsi:type="dcterms:W3CDTF">2024-08-12T14:20:00Z</dcterms:created>
  <dcterms:modified xsi:type="dcterms:W3CDTF">2024-08-12T14:20:00Z</dcterms:modified>
</cp:coreProperties>
</file>